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370A" w:rsidRDefault="003D6580">
      <w:pPr>
        <w:rPr>
          <w:rtl/>
        </w:rPr>
      </w:pPr>
      <w:r>
        <w:rPr>
          <w:rFonts w:cs="Arial"/>
          <w:noProof/>
          <w:rtl/>
        </w:rPr>
        <w:drawing>
          <wp:anchor distT="0" distB="0" distL="114300" distR="114300" simplePos="0" relativeHeight="251658240" behindDoc="1" locked="0" layoutInCell="1" allowOverlap="1">
            <wp:simplePos x="0" y="0"/>
            <wp:positionH relativeFrom="column">
              <wp:posOffset>3713480</wp:posOffset>
            </wp:positionH>
            <wp:positionV relativeFrom="paragraph">
              <wp:posOffset>-142240</wp:posOffset>
            </wp:positionV>
            <wp:extent cx="1940560" cy="843280"/>
            <wp:effectExtent l="0" t="0" r="2540" b="0"/>
            <wp:wrapNone/>
            <wp:docPr id="1" name="תמונה 1" descr="C:\Users\v91\Desktop\לוגו מעודכ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91\Desktop\לוגו מעודכן.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40560" cy="8432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0AEA" w:rsidRDefault="00FD0AEA">
      <w:pPr>
        <w:rPr>
          <w:rtl/>
        </w:rPr>
      </w:pPr>
    </w:p>
    <w:p w:rsidR="00FD0AEA" w:rsidRDefault="00FD0AEA">
      <w:pPr>
        <w:rPr>
          <w:rtl/>
        </w:rPr>
      </w:pPr>
    </w:p>
    <w:p w:rsidR="00FD0AEA" w:rsidRPr="005C6EF6" w:rsidRDefault="00FD0AEA" w:rsidP="005C6EF6">
      <w:pPr>
        <w:jc w:val="right"/>
        <w:rPr>
          <w:sz w:val="28"/>
          <w:szCs w:val="28"/>
          <w:rtl/>
        </w:rPr>
      </w:pPr>
    </w:p>
    <w:p w:rsidR="00FD0AEA" w:rsidRPr="005C6EF6" w:rsidRDefault="00FD0AEA" w:rsidP="005C6EF6">
      <w:pPr>
        <w:jc w:val="right"/>
        <w:rPr>
          <w:sz w:val="28"/>
          <w:szCs w:val="28"/>
          <w:rtl/>
        </w:rPr>
      </w:pPr>
      <w:r w:rsidRPr="005C6EF6">
        <w:rPr>
          <w:rFonts w:hint="cs"/>
          <w:sz w:val="28"/>
          <w:szCs w:val="28"/>
          <w:rtl/>
        </w:rPr>
        <w:t>2.1.2020</w:t>
      </w:r>
    </w:p>
    <w:p w:rsidR="00FD0AEA" w:rsidRPr="005C6EF6" w:rsidRDefault="00FD0AEA" w:rsidP="005C6EF6">
      <w:pPr>
        <w:jc w:val="right"/>
        <w:rPr>
          <w:sz w:val="28"/>
          <w:szCs w:val="28"/>
          <w:rtl/>
        </w:rPr>
      </w:pPr>
      <w:r w:rsidRPr="005C6EF6">
        <w:rPr>
          <w:rFonts w:hint="eastAsia"/>
          <w:sz w:val="28"/>
          <w:szCs w:val="28"/>
          <w:rtl/>
        </w:rPr>
        <w:t>‏ה</w:t>
      </w:r>
      <w:r w:rsidRPr="005C6EF6">
        <w:rPr>
          <w:sz w:val="28"/>
          <w:szCs w:val="28"/>
          <w:rtl/>
        </w:rPr>
        <w:t>' טבת תש"פ</w:t>
      </w:r>
    </w:p>
    <w:p w:rsidR="00FD0AEA" w:rsidRPr="005C6EF6" w:rsidRDefault="00FD0AEA" w:rsidP="00FD0AEA">
      <w:pPr>
        <w:rPr>
          <w:sz w:val="28"/>
          <w:szCs w:val="28"/>
          <w:rtl/>
        </w:rPr>
      </w:pPr>
    </w:p>
    <w:p w:rsidR="00FD0AEA" w:rsidRPr="005C6EF6" w:rsidRDefault="00FD0AEA" w:rsidP="00FD0AEA">
      <w:pPr>
        <w:rPr>
          <w:sz w:val="28"/>
          <w:szCs w:val="28"/>
          <w:rtl/>
        </w:rPr>
      </w:pPr>
      <w:r w:rsidRPr="005C6EF6">
        <w:rPr>
          <w:rFonts w:hint="cs"/>
          <w:sz w:val="28"/>
          <w:szCs w:val="28"/>
          <w:rtl/>
        </w:rPr>
        <w:t>לכל המעוניין,</w:t>
      </w:r>
    </w:p>
    <w:p w:rsidR="004E3F3F" w:rsidRDefault="00FD0AEA" w:rsidP="004E3F3F">
      <w:pPr>
        <w:rPr>
          <w:sz w:val="28"/>
          <w:szCs w:val="28"/>
        </w:rPr>
      </w:pPr>
      <w:r w:rsidRPr="005C6EF6">
        <w:rPr>
          <w:rFonts w:hint="cs"/>
          <w:sz w:val="28"/>
          <w:szCs w:val="28"/>
          <w:rtl/>
        </w:rPr>
        <w:t xml:space="preserve">משרד הבינוי והשיכון, מחוז ירושלים (בנייה עירונית ובנייה כפרית), </w:t>
      </w:r>
      <w:r w:rsidR="00142B08">
        <w:rPr>
          <w:rFonts w:hint="cs"/>
          <w:sz w:val="28"/>
          <w:szCs w:val="28"/>
          <w:rtl/>
        </w:rPr>
        <w:t>מתכוון להתקשר</w:t>
      </w:r>
      <w:r w:rsidRPr="005C6EF6">
        <w:rPr>
          <w:rFonts w:hint="cs"/>
          <w:sz w:val="28"/>
          <w:szCs w:val="28"/>
          <w:rtl/>
        </w:rPr>
        <w:t xml:space="preserve"> בשנת 2020 </w:t>
      </w:r>
      <w:r w:rsidR="00142B08">
        <w:rPr>
          <w:rFonts w:hint="cs"/>
          <w:sz w:val="28"/>
          <w:szCs w:val="28"/>
          <w:rtl/>
        </w:rPr>
        <w:t xml:space="preserve">עם </w:t>
      </w:r>
      <w:r w:rsidRPr="005C6EF6">
        <w:rPr>
          <w:rFonts w:hint="cs"/>
          <w:sz w:val="28"/>
          <w:szCs w:val="28"/>
          <w:rtl/>
        </w:rPr>
        <w:t xml:space="preserve">חברת </w:t>
      </w:r>
      <w:r w:rsidRPr="005C6EF6">
        <w:rPr>
          <w:rFonts w:hint="cs"/>
          <w:b/>
          <w:bCs/>
          <w:sz w:val="28"/>
          <w:szCs w:val="28"/>
          <w:rtl/>
        </w:rPr>
        <w:t>סלקום</w:t>
      </w:r>
      <w:proofErr w:type="spellStart"/>
      <w:r w:rsidR="005C6EF6" w:rsidRPr="005C6EF6">
        <w:rPr>
          <w:rFonts w:ascii="Arial" w:hAnsi="Arial" w:cs="Arial"/>
          <w:color w:val="222222"/>
          <w:sz w:val="28"/>
          <w:szCs w:val="28"/>
          <w:shd w:val="clear" w:color="auto" w:fill="FFFFFF"/>
        </w:rPr>
        <w:t>Cellcom</w:t>
      </w:r>
      <w:proofErr w:type="spellEnd"/>
      <w:r w:rsidR="005C6EF6" w:rsidRPr="005C6EF6">
        <w:rPr>
          <w:rFonts w:ascii="Arial" w:hAnsi="Arial" w:cs="Arial"/>
          <w:color w:val="222222"/>
          <w:sz w:val="28"/>
          <w:szCs w:val="28"/>
          <w:shd w:val="clear" w:color="auto" w:fill="FFFFFF"/>
        </w:rPr>
        <w:t> </w:t>
      </w:r>
      <w:r w:rsidR="005C6EF6" w:rsidRPr="005C6EF6">
        <w:rPr>
          <w:rFonts w:ascii="Arial" w:hAnsi="Arial" w:cs="Arial"/>
          <w:b/>
          <w:bCs/>
          <w:color w:val="222222"/>
          <w:sz w:val="28"/>
          <w:szCs w:val="28"/>
          <w:shd w:val="clear" w:color="auto" w:fill="FFFFFF"/>
        </w:rPr>
        <w:t>Cell</w:t>
      </w:r>
      <w:r w:rsidR="005C6EF6" w:rsidRPr="005C6EF6">
        <w:rPr>
          <w:rFonts w:ascii="Arial" w:hAnsi="Arial" w:cs="Arial"/>
          <w:color w:val="222222"/>
          <w:sz w:val="28"/>
          <w:szCs w:val="28"/>
          <w:shd w:val="clear" w:color="auto" w:fill="FFFFFF"/>
        </w:rPr>
        <w:t>ular </w:t>
      </w:r>
      <w:r w:rsidR="005C6EF6" w:rsidRPr="005C6EF6">
        <w:rPr>
          <w:rFonts w:ascii="Arial" w:hAnsi="Arial" w:cs="Arial"/>
          <w:b/>
          <w:bCs/>
          <w:color w:val="222222"/>
          <w:sz w:val="28"/>
          <w:szCs w:val="28"/>
          <w:shd w:val="clear" w:color="auto" w:fill="FFFFFF"/>
        </w:rPr>
        <w:t>com</w:t>
      </w:r>
      <w:r w:rsidR="005C6EF6" w:rsidRPr="005C6EF6">
        <w:rPr>
          <w:rFonts w:ascii="Arial" w:hAnsi="Arial" w:cs="Arial"/>
          <w:color w:val="222222"/>
          <w:sz w:val="28"/>
          <w:szCs w:val="28"/>
          <w:shd w:val="clear" w:color="auto" w:fill="FFFFFF"/>
        </w:rPr>
        <w:t>munication </w:t>
      </w:r>
      <w:r w:rsidR="005C6EF6">
        <w:rPr>
          <w:rFonts w:hint="cs"/>
          <w:sz w:val="28"/>
          <w:szCs w:val="28"/>
          <w:rtl/>
        </w:rPr>
        <w:t xml:space="preserve">, </w:t>
      </w:r>
      <w:r w:rsidR="00142B08">
        <w:rPr>
          <w:rFonts w:hint="cs"/>
          <w:sz w:val="28"/>
          <w:szCs w:val="28"/>
          <w:rtl/>
        </w:rPr>
        <w:t>לצורך תכנון וביצוע תשתיות,</w:t>
      </w:r>
      <w:r w:rsidR="00142B08" w:rsidRPr="005C6EF6">
        <w:rPr>
          <w:rFonts w:hint="cs"/>
          <w:sz w:val="28"/>
          <w:szCs w:val="28"/>
          <w:rtl/>
        </w:rPr>
        <w:t xml:space="preserve"> </w:t>
      </w:r>
      <w:r w:rsidRPr="005C6EF6">
        <w:rPr>
          <w:rFonts w:hint="cs"/>
          <w:sz w:val="28"/>
          <w:szCs w:val="28"/>
          <w:rtl/>
        </w:rPr>
        <w:t xml:space="preserve"> העתקת תשתיות</w:t>
      </w:r>
      <w:r w:rsidR="00142B08">
        <w:rPr>
          <w:rFonts w:hint="cs"/>
          <w:sz w:val="28"/>
          <w:szCs w:val="28"/>
          <w:rtl/>
        </w:rPr>
        <w:t>, וכל הכרוך בכך, וזאת</w:t>
      </w:r>
      <w:r w:rsidRPr="005C6EF6">
        <w:rPr>
          <w:rFonts w:hint="cs"/>
          <w:sz w:val="28"/>
          <w:szCs w:val="28"/>
          <w:rtl/>
        </w:rPr>
        <w:t xml:space="preserve"> בתחום </w:t>
      </w:r>
      <w:r w:rsidR="00142B08">
        <w:rPr>
          <w:rFonts w:hint="cs"/>
          <w:sz w:val="28"/>
          <w:szCs w:val="28"/>
          <w:rtl/>
        </w:rPr>
        <w:t>השטח</w:t>
      </w:r>
      <w:r w:rsidR="00142B08" w:rsidRPr="005C6EF6">
        <w:rPr>
          <w:rFonts w:hint="cs"/>
          <w:sz w:val="28"/>
          <w:szCs w:val="28"/>
          <w:rtl/>
        </w:rPr>
        <w:t xml:space="preserve"> </w:t>
      </w:r>
      <w:r w:rsidRPr="005C6EF6">
        <w:rPr>
          <w:rFonts w:hint="cs"/>
          <w:sz w:val="28"/>
          <w:szCs w:val="28"/>
          <w:rtl/>
        </w:rPr>
        <w:t xml:space="preserve">הציבורי בישובים: </w:t>
      </w:r>
    </w:p>
    <w:p w:rsidR="004E3F3F" w:rsidRDefault="004E3F3F" w:rsidP="004E3F3F">
      <w:pPr>
        <w:rPr>
          <w:sz w:val="28"/>
          <w:szCs w:val="28"/>
        </w:rPr>
      </w:pPr>
      <w:r>
        <w:rPr>
          <w:sz w:val="28"/>
          <w:szCs w:val="28"/>
          <w:rtl/>
        </w:rPr>
        <w:t>אבו גוש, אליאב, אמציה, אפרת, אשקלון,  בית אל, בית שמש,  ביתר עלית, בני דקלים, גבעת זאב, גבע בנימין, ירושלים, מעלה אדומים, מעלה אפרים, נטע,  צור הדסה, קריית ארבע, קריית גת, קריית  מלאכי .</w:t>
      </w:r>
    </w:p>
    <w:p w:rsidR="0011617A" w:rsidRDefault="0011617A" w:rsidP="004E3F3F">
      <w:pPr>
        <w:rPr>
          <w:sz w:val="28"/>
          <w:szCs w:val="28"/>
          <w:rtl/>
        </w:rPr>
      </w:pPr>
      <w:bookmarkStart w:id="0" w:name="_GoBack"/>
      <w:bookmarkEnd w:id="0"/>
      <w:r>
        <w:rPr>
          <w:rFonts w:hint="cs"/>
          <w:sz w:val="28"/>
          <w:szCs w:val="28"/>
          <w:rtl/>
        </w:rPr>
        <w:t>הואיל ומדובר בביצוע עבודות הקשורות לתשתית שבבעלות חברת סלקום בע"מ, הרי שהחברה היא הגורם היחיד שיכול לבצע את העבודות.</w:t>
      </w:r>
    </w:p>
    <w:p w:rsidR="0011617A" w:rsidRPr="0011617A" w:rsidRDefault="0011617A" w:rsidP="0011617A">
      <w:pPr>
        <w:rPr>
          <w:sz w:val="28"/>
          <w:szCs w:val="28"/>
        </w:rPr>
      </w:pPr>
      <w:r w:rsidRPr="0011617A">
        <w:rPr>
          <w:sz w:val="28"/>
          <w:szCs w:val="28"/>
          <w:rtl/>
        </w:rPr>
        <w:t>ניתן להגיש השגה על חוות הדעת בכתובת מייל</w:t>
      </w:r>
      <w:r w:rsidRPr="0011617A">
        <w:rPr>
          <w:rFonts w:hint="cs"/>
          <w:sz w:val="28"/>
          <w:szCs w:val="28"/>
          <w:rtl/>
        </w:rPr>
        <w:t xml:space="preserve">  </w:t>
      </w:r>
      <w:hyperlink r:id="rId6" w:history="1">
        <w:r w:rsidRPr="0011617A">
          <w:rPr>
            <w:sz w:val="28"/>
            <w:szCs w:val="28"/>
          </w:rPr>
          <w:t>sylviak@moch.gov.il</w:t>
        </w:r>
      </w:hyperlink>
      <w:r w:rsidRPr="0011617A">
        <w:rPr>
          <w:sz w:val="28"/>
          <w:szCs w:val="28"/>
        </w:rPr>
        <w:t xml:space="preserve"> </w:t>
      </w:r>
      <w:r w:rsidRPr="0011617A">
        <w:rPr>
          <w:sz w:val="28"/>
          <w:szCs w:val="28"/>
          <w:rtl/>
        </w:rPr>
        <w:t xml:space="preserve"> לידי</w:t>
      </w:r>
      <w:r w:rsidRPr="0011617A">
        <w:rPr>
          <w:rFonts w:hint="cs"/>
          <w:sz w:val="28"/>
          <w:szCs w:val="28"/>
          <w:rtl/>
        </w:rPr>
        <w:t xml:space="preserve"> סילביה קוש</w:t>
      </w:r>
      <w:r w:rsidR="003012C2">
        <w:rPr>
          <w:rFonts w:hint="cs"/>
          <w:sz w:val="28"/>
          <w:szCs w:val="28"/>
          <w:rtl/>
        </w:rPr>
        <w:t>ניר</w:t>
      </w:r>
      <w:r w:rsidRPr="0011617A">
        <w:rPr>
          <w:rFonts w:hint="cs"/>
          <w:sz w:val="28"/>
          <w:szCs w:val="28"/>
          <w:rtl/>
        </w:rPr>
        <w:t xml:space="preserve">  </w:t>
      </w:r>
      <w:r w:rsidRPr="0011617A">
        <w:rPr>
          <w:sz w:val="28"/>
          <w:szCs w:val="28"/>
          <w:rtl/>
        </w:rPr>
        <w:t xml:space="preserve">וזאת </w:t>
      </w:r>
      <w:r w:rsidRPr="0011617A">
        <w:rPr>
          <w:rFonts w:hint="cs"/>
          <w:sz w:val="28"/>
          <w:szCs w:val="28"/>
          <w:rtl/>
        </w:rPr>
        <w:t xml:space="preserve">תוך </w:t>
      </w:r>
      <w:r w:rsidRPr="0011617A">
        <w:rPr>
          <w:sz w:val="28"/>
          <w:szCs w:val="28"/>
          <w:rtl/>
        </w:rPr>
        <w:t xml:space="preserve"> 14 יום</w:t>
      </w:r>
      <w:r w:rsidRPr="0011617A">
        <w:rPr>
          <w:rFonts w:hint="cs"/>
          <w:sz w:val="28"/>
          <w:szCs w:val="28"/>
          <w:rtl/>
        </w:rPr>
        <w:t xml:space="preserve"> מיום הפרסום</w:t>
      </w:r>
    </w:p>
    <w:p w:rsidR="0011617A" w:rsidRPr="0011617A" w:rsidRDefault="0011617A" w:rsidP="00142B08">
      <w:pPr>
        <w:rPr>
          <w:sz w:val="28"/>
          <w:szCs w:val="28"/>
          <w:rtl/>
        </w:rPr>
      </w:pPr>
    </w:p>
    <w:p w:rsidR="005C6EF6" w:rsidRPr="005C6EF6" w:rsidRDefault="005C6EF6" w:rsidP="00FD0AEA">
      <w:pPr>
        <w:rPr>
          <w:sz w:val="28"/>
          <w:szCs w:val="28"/>
          <w:rtl/>
        </w:rPr>
      </w:pPr>
    </w:p>
    <w:p w:rsidR="005C6EF6" w:rsidRPr="005C6EF6" w:rsidRDefault="005C6EF6" w:rsidP="005C6EF6">
      <w:pPr>
        <w:jc w:val="center"/>
        <w:rPr>
          <w:sz w:val="28"/>
          <w:szCs w:val="28"/>
          <w:rtl/>
        </w:rPr>
      </w:pPr>
      <w:r w:rsidRPr="005C6EF6">
        <w:rPr>
          <w:rFonts w:hint="cs"/>
          <w:sz w:val="28"/>
          <w:szCs w:val="28"/>
          <w:rtl/>
        </w:rPr>
        <w:t>בברכה,</w:t>
      </w:r>
    </w:p>
    <w:p w:rsidR="005C6EF6" w:rsidRPr="005C6EF6" w:rsidRDefault="005C6EF6" w:rsidP="005C6EF6">
      <w:pPr>
        <w:jc w:val="center"/>
        <w:rPr>
          <w:sz w:val="28"/>
          <w:szCs w:val="28"/>
          <w:rtl/>
        </w:rPr>
      </w:pPr>
    </w:p>
    <w:p w:rsidR="005C6EF6" w:rsidRPr="005C6EF6" w:rsidRDefault="005C6EF6" w:rsidP="005C6EF6">
      <w:pPr>
        <w:jc w:val="center"/>
        <w:rPr>
          <w:sz w:val="28"/>
          <w:szCs w:val="28"/>
          <w:rtl/>
        </w:rPr>
      </w:pPr>
      <w:r w:rsidRPr="005C6EF6">
        <w:rPr>
          <w:rFonts w:hint="cs"/>
          <w:sz w:val="28"/>
          <w:szCs w:val="28"/>
          <w:rtl/>
        </w:rPr>
        <w:t>אמיר קדמון</w:t>
      </w:r>
    </w:p>
    <w:p w:rsidR="005C6EF6" w:rsidRPr="005C6EF6" w:rsidRDefault="005C6EF6" w:rsidP="005C6EF6">
      <w:pPr>
        <w:jc w:val="center"/>
        <w:rPr>
          <w:sz w:val="28"/>
          <w:szCs w:val="28"/>
          <w:rtl/>
        </w:rPr>
      </w:pPr>
      <w:r w:rsidRPr="005C6EF6">
        <w:rPr>
          <w:rFonts w:cs="Arial"/>
          <w:sz w:val="28"/>
          <w:szCs w:val="28"/>
          <w:rtl/>
        </w:rPr>
        <w:t>מנהל חטיבה טכנית</w:t>
      </w:r>
    </w:p>
    <w:p w:rsidR="005C6EF6" w:rsidRPr="005C6EF6" w:rsidRDefault="005C6EF6" w:rsidP="005C6EF6">
      <w:pPr>
        <w:jc w:val="center"/>
        <w:rPr>
          <w:sz w:val="28"/>
          <w:szCs w:val="28"/>
          <w:rtl/>
        </w:rPr>
      </w:pPr>
      <w:r w:rsidRPr="005C6EF6">
        <w:rPr>
          <w:rFonts w:hint="cs"/>
          <w:sz w:val="28"/>
          <w:szCs w:val="28"/>
          <w:rtl/>
        </w:rPr>
        <w:t>מחוז ירושלים</w:t>
      </w:r>
    </w:p>
    <w:p w:rsidR="005C6EF6" w:rsidRPr="005C6EF6" w:rsidRDefault="005C6EF6" w:rsidP="005C6EF6">
      <w:pPr>
        <w:jc w:val="center"/>
        <w:rPr>
          <w:sz w:val="28"/>
          <w:szCs w:val="28"/>
        </w:rPr>
      </w:pPr>
      <w:r w:rsidRPr="005C6EF6">
        <w:rPr>
          <w:sz w:val="28"/>
          <w:szCs w:val="28"/>
          <w:rtl/>
        </w:rPr>
        <w:t>משרד הבינוי</w:t>
      </w:r>
    </w:p>
    <w:sectPr w:rsidR="005C6EF6" w:rsidRPr="005C6EF6" w:rsidSect="0014615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580"/>
    <w:rsid w:val="0011617A"/>
    <w:rsid w:val="00142B08"/>
    <w:rsid w:val="00146152"/>
    <w:rsid w:val="003012C2"/>
    <w:rsid w:val="003D6580"/>
    <w:rsid w:val="004E3F3F"/>
    <w:rsid w:val="005C6EF6"/>
    <w:rsid w:val="00C01978"/>
    <w:rsid w:val="00F8370A"/>
    <w:rsid w:val="00FD0A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D6580"/>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3D6580"/>
    <w:rPr>
      <w:rFonts w:ascii="Tahoma" w:hAnsi="Tahoma" w:cs="Tahoma"/>
      <w:sz w:val="16"/>
      <w:szCs w:val="16"/>
    </w:rPr>
  </w:style>
  <w:style w:type="character" w:styleId="Hyperlink">
    <w:name w:val="Hyperlink"/>
    <w:basedOn w:val="a0"/>
    <w:uiPriority w:val="99"/>
    <w:unhideWhenUsed/>
    <w:rsid w:val="0011617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D6580"/>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3D6580"/>
    <w:rPr>
      <w:rFonts w:ascii="Tahoma" w:hAnsi="Tahoma" w:cs="Tahoma"/>
      <w:sz w:val="16"/>
      <w:szCs w:val="16"/>
    </w:rPr>
  </w:style>
  <w:style w:type="character" w:styleId="Hyperlink">
    <w:name w:val="Hyperlink"/>
    <w:basedOn w:val="a0"/>
    <w:uiPriority w:val="99"/>
    <w:unhideWhenUsed/>
    <w:rsid w:val="0011617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981465">
      <w:bodyDiv w:val="1"/>
      <w:marLeft w:val="0"/>
      <w:marRight w:val="0"/>
      <w:marTop w:val="0"/>
      <w:marBottom w:val="0"/>
      <w:divBdr>
        <w:top w:val="none" w:sz="0" w:space="0" w:color="auto"/>
        <w:left w:val="none" w:sz="0" w:space="0" w:color="auto"/>
        <w:bottom w:val="none" w:sz="0" w:space="0" w:color="auto"/>
        <w:right w:val="none" w:sz="0" w:space="0" w:color="auto"/>
      </w:divBdr>
    </w:div>
    <w:div w:id="684786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sylviak@moch.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131</Words>
  <Characters>658</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Ministry Of Construction</Company>
  <LinksUpToDate>false</LinksUpToDate>
  <CharactersWithSpaces>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ורדה בן-נפלא</dc:creator>
  <cp:lastModifiedBy>E20</cp:lastModifiedBy>
  <cp:revision>4</cp:revision>
  <dcterms:created xsi:type="dcterms:W3CDTF">2020-01-02T11:24:00Z</dcterms:created>
  <dcterms:modified xsi:type="dcterms:W3CDTF">2020-01-06T06:51:00Z</dcterms:modified>
</cp:coreProperties>
</file>